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773" w:type="dxa"/>
        <w:tblInd w:w="70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73"/>
      </w:tblGrid>
      <w:tr w:rsidR="00795F7C" w:rsidRPr="00820223" w14:paraId="101EC40E" w14:textId="77777777" w:rsidTr="009D7E2D">
        <w:trPr>
          <w:trHeight w:val="312"/>
        </w:trPr>
        <w:tc>
          <w:tcPr>
            <w:tcW w:w="10773" w:type="dxa"/>
            <w:shd w:val="clear" w:color="auto" w:fill="31849B" w:themeFill="accent5" w:themeFillShade="BF"/>
            <w:noWrap/>
            <w:vAlign w:val="bottom"/>
          </w:tcPr>
          <w:p w14:paraId="6F66FB83" w14:textId="66F87857" w:rsidR="00795F7C" w:rsidRDefault="00795F7C">
            <w:pPr>
              <w:spacing w:after="0"/>
              <w:jc w:val="center"/>
              <w:rPr>
                <w:b/>
                <w:color w:val="FFFFFF" w:themeColor="background1"/>
                <w:sz w:val="32"/>
              </w:rPr>
            </w:pPr>
            <w:r>
              <w:rPr>
                <w:b/>
                <w:color w:val="FFFFFF" w:themeColor="background1"/>
                <w:sz w:val="32"/>
              </w:rPr>
              <w:t xml:space="preserve">FICHA </w:t>
            </w:r>
            <w:r w:rsidR="00332975">
              <w:rPr>
                <w:b/>
                <w:color w:val="FFFFFF" w:themeColor="background1"/>
                <w:sz w:val="32"/>
              </w:rPr>
              <w:t xml:space="preserve">DE </w:t>
            </w:r>
            <w:r>
              <w:rPr>
                <w:b/>
                <w:color w:val="FFFFFF" w:themeColor="background1"/>
                <w:sz w:val="32"/>
              </w:rPr>
              <w:t xml:space="preserve">ACCIONES </w:t>
            </w:r>
            <w:r w:rsidR="000A1CD6">
              <w:rPr>
                <w:b/>
                <w:color w:val="FFFFFF" w:themeColor="background1"/>
                <w:sz w:val="32"/>
              </w:rPr>
              <w:t xml:space="preserve">TIPO </w:t>
            </w:r>
            <w:r w:rsidR="005D0DB5">
              <w:rPr>
                <w:b/>
                <w:color w:val="FFFFFF" w:themeColor="background1"/>
                <w:sz w:val="32"/>
              </w:rPr>
              <w:t>A</w:t>
            </w:r>
          </w:p>
          <w:p w14:paraId="5CCBC3AE" w14:textId="692428FA" w:rsidR="00795F7C" w:rsidRPr="00795F7C" w:rsidRDefault="00957E19" w:rsidP="005D0DB5">
            <w:pPr>
              <w:spacing w:after="0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E</w:t>
            </w:r>
            <w:r w:rsidRPr="004435D4">
              <w:rPr>
                <w:b/>
                <w:color w:val="FFFFFF" w:themeColor="background1"/>
              </w:rPr>
              <w:t xml:space="preserve">strategia y planificación </w:t>
            </w:r>
            <w:r w:rsidR="00312DC5" w:rsidRPr="004435D4">
              <w:rPr>
                <w:b/>
                <w:color w:val="FFFFFF" w:themeColor="background1"/>
              </w:rPr>
              <w:t>(</w:t>
            </w:r>
            <w:r w:rsidR="00A35BCA" w:rsidRPr="004435D4">
              <w:rPr>
                <w:b/>
                <w:color w:val="FFFFFF" w:themeColor="background1"/>
              </w:rPr>
              <w:t>artículo</w:t>
            </w:r>
            <w:r w:rsidR="00312DC5" w:rsidRPr="004435D4">
              <w:rPr>
                <w:b/>
                <w:color w:val="FFFFFF" w:themeColor="background1"/>
              </w:rPr>
              <w:t xml:space="preserve"> </w:t>
            </w:r>
            <w:r w:rsidR="007E4873">
              <w:rPr>
                <w:b/>
                <w:color w:val="FFFFFF" w:themeColor="background1"/>
              </w:rPr>
              <w:t>7</w:t>
            </w:r>
            <w:r w:rsidR="00947F92" w:rsidRPr="004435D4">
              <w:rPr>
                <w:b/>
                <w:color w:val="FFFFFF" w:themeColor="background1"/>
              </w:rPr>
              <w:t>.</w:t>
            </w:r>
            <w:r w:rsidR="00312DC5" w:rsidRPr="004435D4">
              <w:rPr>
                <w:b/>
                <w:color w:val="FFFFFF" w:themeColor="background1"/>
              </w:rPr>
              <w:t>2</w:t>
            </w:r>
            <w:r w:rsidR="00864987" w:rsidRPr="004435D4">
              <w:rPr>
                <w:b/>
                <w:color w:val="FFFFFF" w:themeColor="background1"/>
              </w:rPr>
              <w:t>.</w:t>
            </w:r>
            <w:r w:rsidR="00312DC5" w:rsidRPr="004435D4">
              <w:rPr>
                <w:b/>
                <w:color w:val="FFFFFF" w:themeColor="background1"/>
              </w:rPr>
              <w:t>a de la convocatoria)</w:t>
            </w:r>
          </w:p>
        </w:tc>
      </w:tr>
      <w:tr w:rsidR="00795F7C" w:rsidRPr="00BC3C7B" w14:paraId="6A73984F" w14:textId="77777777" w:rsidTr="009D7E2D">
        <w:trPr>
          <w:trHeight w:val="290"/>
        </w:trPr>
        <w:tc>
          <w:tcPr>
            <w:tcW w:w="10773" w:type="dxa"/>
            <w:shd w:val="clear" w:color="auto" w:fill="auto"/>
            <w:noWrap/>
            <w:vAlign w:val="center"/>
          </w:tcPr>
          <w:p w14:paraId="7C62EE71" w14:textId="69B6802D" w:rsidR="007E4873" w:rsidRDefault="00AE5F13" w:rsidP="004A2CF8">
            <w:pPr>
              <w:spacing w:after="120" w:line="24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</w:t>
            </w:r>
            <w:r w:rsidR="005D0DB5" w:rsidRPr="00923B23">
              <w:rPr>
                <w:i/>
                <w:sz w:val="20"/>
                <w:szCs w:val="20"/>
              </w:rPr>
              <w:t xml:space="preserve">cción obligatoria para aquellos </w:t>
            </w:r>
            <w:r w:rsidR="008F2D12">
              <w:rPr>
                <w:i/>
                <w:sz w:val="20"/>
                <w:szCs w:val="20"/>
              </w:rPr>
              <w:t>proyectos</w:t>
            </w:r>
            <w:r w:rsidR="008F2D12" w:rsidRPr="00923B23">
              <w:rPr>
                <w:i/>
                <w:sz w:val="20"/>
                <w:szCs w:val="20"/>
              </w:rPr>
              <w:t xml:space="preserve"> </w:t>
            </w:r>
            <w:r w:rsidR="005D0DB5" w:rsidRPr="00923B23">
              <w:rPr>
                <w:i/>
                <w:sz w:val="20"/>
                <w:szCs w:val="20"/>
              </w:rPr>
              <w:t xml:space="preserve">que no dispongan de un plan o una estrategia </w:t>
            </w:r>
            <w:r w:rsidR="004435D4" w:rsidRPr="00923B23">
              <w:rPr>
                <w:i/>
                <w:sz w:val="20"/>
                <w:szCs w:val="20"/>
              </w:rPr>
              <w:t>en la que se enmarcan</w:t>
            </w:r>
            <w:r w:rsidR="005D0DB5" w:rsidRPr="00923B23">
              <w:rPr>
                <w:i/>
                <w:sz w:val="20"/>
                <w:szCs w:val="20"/>
              </w:rPr>
              <w:t xml:space="preserve"> la</w:t>
            </w:r>
            <w:r w:rsidR="004435D4" w:rsidRPr="00923B23">
              <w:rPr>
                <w:i/>
                <w:sz w:val="20"/>
                <w:szCs w:val="20"/>
              </w:rPr>
              <w:t>/s acción/es Tipo B</w:t>
            </w:r>
            <w:r w:rsidR="00A11B58" w:rsidRPr="00923B23">
              <w:rPr>
                <w:i/>
                <w:sz w:val="20"/>
                <w:szCs w:val="20"/>
              </w:rPr>
              <w:t>, o bien sea necesario revisar/actualizar un</w:t>
            </w:r>
            <w:r w:rsidR="004C3BAC">
              <w:rPr>
                <w:i/>
                <w:sz w:val="20"/>
                <w:szCs w:val="20"/>
              </w:rPr>
              <w:t xml:space="preserve"> plan o estrategia</w:t>
            </w:r>
            <w:r w:rsidR="00A11B58" w:rsidRPr="00923B23">
              <w:rPr>
                <w:i/>
                <w:sz w:val="20"/>
                <w:szCs w:val="20"/>
              </w:rPr>
              <w:t xml:space="preserve"> existente</w:t>
            </w:r>
            <w:r w:rsidR="00DA3429">
              <w:rPr>
                <w:i/>
                <w:sz w:val="20"/>
                <w:szCs w:val="20"/>
              </w:rPr>
              <w:t xml:space="preserve"> (</w:t>
            </w:r>
            <w:r w:rsidR="004C3BAC">
              <w:rPr>
                <w:i/>
                <w:sz w:val="20"/>
                <w:szCs w:val="20"/>
              </w:rPr>
              <w:t>necesario si tiene más de 5 años</w:t>
            </w:r>
            <w:r w:rsidR="00DA3429">
              <w:rPr>
                <w:i/>
                <w:sz w:val="20"/>
                <w:szCs w:val="20"/>
              </w:rPr>
              <w:t>)</w:t>
            </w:r>
            <w:r w:rsidR="00534A30" w:rsidRPr="00F80FD6">
              <w:rPr>
                <w:i/>
                <w:sz w:val="20"/>
                <w:szCs w:val="20"/>
              </w:rPr>
              <w:t>.</w:t>
            </w:r>
            <w:r w:rsidR="000A1CD6" w:rsidRPr="00F80FD6">
              <w:rPr>
                <w:i/>
                <w:sz w:val="20"/>
                <w:szCs w:val="20"/>
              </w:rPr>
              <w:t xml:space="preserve"> </w:t>
            </w:r>
          </w:p>
          <w:p w14:paraId="5D9EF644" w14:textId="1E721053" w:rsidR="004A2CF8" w:rsidRDefault="000A1CD6" w:rsidP="004A2CF8">
            <w:pPr>
              <w:spacing w:after="120" w:line="240" w:lineRule="auto"/>
              <w:jc w:val="both"/>
              <w:rPr>
                <w:i/>
                <w:sz w:val="20"/>
                <w:szCs w:val="20"/>
              </w:rPr>
            </w:pPr>
            <w:r w:rsidRPr="00923B23">
              <w:rPr>
                <w:i/>
                <w:sz w:val="20"/>
                <w:szCs w:val="20"/>
              </w:rPr>
              <w:t>En caso de</w:t>
            </w:r>
            <w:r w:rsidR="004435D4" w:rsidRPr="00923B23">
              <w:rPr>
                <w:i/>
                <w:sz w:val="20"/>
                <w:szCs w:val="20"/>
              </w:rPr>
              <w:t xml:space="preserve"> existir</w:t>
            </w:r>
            <w:r w:rsidR="007E4873">
              <w:rPr>
                <w:i/>
                <w:sz w:val="20"/>
                <w:szCs w:val="20"/>
              </w:rPr>
              <w:t xml:space="preserve"> </w:t>
            </w:r>
            <w:r w:rsidR="004435D4" w:rsidRPr="00923B23">
              <w:rPr>
                <w:i/>
                <w:sz w:val="20"/>
                <w:szCs w:val="20"/>
              </w:rPr>
              <w:t xml:space="preserve">un documento estratégico </w:t>
            </w:r>
            <w:r w:rsidR="004A2CF8">
              <w:rPr>
                <w:i/>
                <w:sz w:val="20"/>
                <w:szCs w:val="20"/>
              </w:rPr>
              <w:t xml:space="preserve">previo </w:t>
            </w:r>
            <w:r w:rsidR="004435D4" w:rsidRPr="00923B23">
              <w:rPr>
                <w:i/>
                <w:sz w:val="20"/>
                <w:szCs w:val="20"/>
              </w:rPr>
              <w:t xml:space="preserve">que enmarca la realización del proyecto en los términos que indica el art. </w:t>
            </w:r>
            <w:r w:rsidR="007E4873">
              <w:rPr>
                <w:i/>
                <w:sz w:val="20"/>
                <w:szCs w:val="20"/>
              </w:rPr>
              <w:t>7</w:t>
            </w:r>
            <w:r w:rsidR="004435D4" w:rsidRPr="00923B23">
              <w:rPr>
                <w:i/>
                <w:sz w:val="20"/>
                <w:szCs w:val="20"/>
              </w:rPr>
              <w:t xml:space="preserve">.2.a) de la </w:t>
            </w:r>
            <w:r w:rsidR="004A2CF8">
              <w:rPr>
                <w:i/>
                <w:sz w:val="20"/>
                <w:szCs w:val="20"/>
              </w:rPr>
              <w:t>c</w:t>
            </w:r>
            <w:r w:rsidR="004435D4" w:rsidRPr="00923B23">
              <w:rPr>
                <w:i/>
                <w:sz w:val="20"/>
                <w:szCs w:val="20"/>
              </w:rPr>
              <w:t>onvocatoria</w:t>
            </w:r>
            <w:r w:rsidR="00F80FD6">
              <w:rPr>
                <w:i/>
                <w:sz w:val="20"/>
                <w:szCs w:val="20"/>
              </w:rPr>
              <w:t xml:space="preserve"> para las acciones tipo A</w:t>
            </w:r>
            <w:r w:rsidRPr="00923B23">
              <w:rPr>
                <w:i/>
                <w:sz w:val="20"/>
                <w:szCs w:val="20"/>
              </w:rPr>
              <w:t xml:space="preserve">, </w:t>
            </w:r>
            <w:r w:rsidR="004435D4" w:rsidRPr="00923B23">
              <w:rPr>
                <w:i/>
                <w:sz w:val="20"/>
                <w:szCs w:val="20"/>
              </w:rPr>
              <w:t xml:space="preserve">se </w:t>
            </w:r>
            <w:r w:rsidRPr="00923B23">
              <w:rPr>
                <w:i/>
                <w:sz w:val="20"/>
                <w:szCs w:val="20"/>
              </w:rPr>
              <w:t xml:space="preserve">deberá completar el formulario específico habilitado </w:t>
            </w:r>
            <w:r w:rsidR="008F2D12">
              <w:rPr>
                <w:i/>
                <w:sz w:val="20"/>
                <w:szCs w:val="20"/>
              </w:rPr>
              <w:t>para este fin</w:t>
            </w:r>
            <w:r w:rsidR="00D24E7C">
              <w:rPr>
                <w:i/>
                <w:sz w:val="20"/>
                <w:szCs w:val="20"/>
              </w:rPr>
              <w:t xml:space="preserve">. </w:t>
            </w:r>
          </w:p>
          <w:p w14:paraId="0AA58AD4" w14:textId="2E43E039" w:rsidR="00F05F4A" w:rsidRDefault="00F05F4A" w:rsidP="004A2CF8">
            <w:pPr>
              <w:spacing w:after="120" w:line="24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En caso de presentar varias acciones A</w:t>
            </w:r>
            <w:r w:rsidR="004A2CF8">
              <w:rPr>
                <w:i/>
                <w:sz w:val="20"/>
                <w:szCs w:val="20"/>
              </w:rPr>
              <w:t>, se</w:t>
            </w:r>
            <w:r>
              <w:rPr>
                <w:i/>
                <w:sz w:val="20"/>
                <w:szCs w:val="20"/>
              </w:rPr>
              <w:t xml:space="preserve"> d</w:t>
            </w:r>
            <w:r w:rsidRPr="00814C23">
              <w:rPr>
                <w:i/>
                <w:sz w:val="20"/>
                <w:szCs w:val="20"/>
              </w:rPr>
              <w:t>eberá copiar y pegar el cuadro descriptivo de la acción que aparece a continuación tantas veces como acciones vaya a desarrolla</w:t>
            </w:r>
            <w:r>
              <w:rPr>
                <w:i/>
                <w:sz w:val="20"/>
                <w:szCs w:val="20"/>
              </w:rPr>
              <w:t xml:space="preserve">r </w:t>
            </w:r>
            <w:r w:rsidR="006A73A3">
              <w:rPr>
                <w:i/>
                <w:sz w:val="20"/>
                <w:szCs w:val="20"/>
              </w:rPr>
              <w:t xml:space="preserve">(A1, A2, … </w:t>
            </w:r>
            <w:proofErr w:type="spellStart"/>
            <w:r w:rsidR="006A73A3">
              <w:rPr>
                <w:i/>
                <w:sz w:val="20"/>
                <w:szCs w:val="20"/>
              </w:rPr>
              <w:t>An</w:t>
            </w:r>
            <w:proofErr w:type="spellEnd"/>
            <w:r w:rsidR="006A73A3">
              <w:rPr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>. S</w:t>
            </w:r>
            <w:r w:rsidRPr="00923B23">
              <w:rPr>
                <w:i/>
                <w:sz w:val="20"/>
                <w:szCs w:val="20"/>
              </w:rPr>
              <w:t xml:space="preserve">e limita la extensión de </w:t>
            </w:r>
            <w:r>
              <w:rPr>
                <w:i/>
                <w:sz w:val="20"/>
                <w:szCs w:val="20"/>
              </w:rPr>
              <w:t xml:space="preserve">cada acción </w:t>
            </w:r>
            <w:r w:rsidR="004435D4" w:rsidRPr="00923B23">
              <w:rPr>
                <w:i/>
                <w:sz w:val="20"/>
                <w:szCs w:val="20"/>
              </w:rPr>
              <w:t xml:space="preserve">a un máximo de 3 páginas </w:t>
            </w:r>
            <w:r w:rsidR="0016546A" w:rsidRPr="0016546A">
              <w:rPr>
                <w:i/>
                <w:sz w:val="20"/>
                <w:szCs w:val="20"/>
              </w:rPr>
              <w:t xml:space="preserve">excluida la extensión de </w:t>
            </w:r>
            <w:r w:rsidR="00DA2CB2" w:rsidRPr="00F80FD6">
              <w:rPr>
                <w:i/>
                <w:sz w:val="20"/>
                <w:szCs w:val="20"/>
              </w:rPr>
              <w:t>cada respectiva</w:t>
            </w:r>
            <w:r w:rsidR="00DA2CB2">
              <w:rPr>
                <w:i/>
                <w:sz w:val="20"/>
                <w:szCs w:val="20"/>
              </w:rPr>
              <w:t xml:space="preserve"> </w:t>
            </w:r>
            <w:r w:rsidR="0016546A" w:rsidRPr="0016546A">
              <w:rPr>
                <w:i/>
                <w:sz w:val="20"/>
                <w:szCs w:val="20"/>
              </w:rPr>
              <w:t>tabla de resultados</w:t>
            </w:r>
            <w:r w:rsidR="00236F93">
              <w:rPr>
                <w:i/>
                <w:sz w:val="20"/>
                <w:szCs w:val="20"/>
              </w:rPr>
              <w:t xml:space="preserve"> e</w:t>
            </w:r>
            <w:r w:rsidR="0016546A" w:rsidRPr="0016546A">
              <w:rPr>
                <w:i/>
                <w:sz w:val="20"/>
                <w:szCs w:val="20"/>
              </w:rPr>
              <w:t xml:space="preserve"> indicadores</w:t>
            </w:r>
            <w:r>
              <w:rPr>
                <w:i/>
                <w:sz w:val="20"/>
                <w:szCs w:val="20"/>
              </w:rPr>
              <w:t xml:space="preserve">. </w:t>
            </w:r>
          </w:p>
          <w:p w14:paraId="62A837DA" w14:textId="3C54574A" w:rsidR="005D0DB5" w:rsidRPr="00F05F4A" w:rsidRDefault="004435D4" w:rsidP="00F05F4A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923B23">
              <w:rPr>
                <w:i/>
                <w:sz w:val="20"/>
                <w:szCs w:val="20"/>
              </w:rPr>
              <w:t>Tipo de letra Calibri, tamaño 1</w:t>
            </w:r>
            <w:r w:rsidR="001618E0">
              <w:rPr>
                <w:i/>
                <w:sz w:val="20"/>
                <w:szCs w:val="20"/>
              </w:rPr>
              <w:t>0</w:t>
            </w:r>
            <w:r w:rsidRPr="00923B23">
              <w:rPr>
                <w:i/>
                <w:sz w:val="20"/>
                <w:szCs w:val="20"/>
              </w:rPr>
              <w:t>, interlineado sencillo.</w:t>
            </w:r>
          </w:p>
        </w:tc>
      </w:tr>
    </w:tbl>
    <w:p w14:paraId="6FA7010A" w14:textId="77777777" w:rsidR="00F60B2D" w:rsidRDefault="00F60B2D"/>
    <w:tbl>
      <w:tblPr>
        <w:tblW w:w="10660" w:type="dxa"/>
        <w:tblInd w:w="10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845"/>
        <w:gridCol w:w="2161"/>
        <w:gridCol w:w="1892"/>
        <w:gridCol w:w="5762"/>
      </w:tblGrid>
      <w:tr w:rsidR="00251194" w:rsidRPr="001618E0" w14:paraId="4256E88C" w14:textId="77777777" w:rsidTr="004E36AE">
        <w:trPr>
          <w:trHeight w:val="20"/>
        </w:trPr>
        <w:tc>
          <w:tcPr>
            <w:tcW w:w="845" w:type="dxa"/>
            <w:shd w:val="clear" w:color="auto" w:fill="31849B" w:themeFill="accent5" w:themeFillShade="BF"/>
            <w:vAlign w:val="center"/>
          </w:tcPr>
          <w:p w14:paraId="74DFBD83" w14:textId="77777777" w:rsidR="00251194" w:rsidRPr="00EE0615" w:rsidRDefault="00251194" w:rsidP="00DF6A15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bookmarkStart w:id="0" w:name="_Hlk112165940"/>
            <w:r w:rsidRPr="00EE0615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Código</w:t>
            </w:r>
          </w:p>
        </w:tc>
        <w:tc>
          <w:tcPr>
            <w:tcW w:w="9815" w:type="dxa"/>
            <w:gridSpan w:val="3"/>
            <w:shd w:val="clear" w:color="auto" w:fill="31849B" w:themeFill="accent5" w:themeFillShade="BF"/>
          </w:tcPr>
          <w:p w14:paraId="4676458C" w14:textId="5C976278" w:rsidR="00251194" w:rsidRPr="00EE0615" w:rsidRDefault="00251194" w:rsidP="00DF6A15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EE0615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Título de la acción:</w:t>
            </w:r>
          </w:p>
        </w:tc>
      </w:tr>
      <w:tr w:rsidR="00AE6BE1" w:rsidRPr="001618E0" w14:paraId="393077CD" w14:textId="77777777" w:rsidTr="00273F8D">
        <w:trPr>
          <w:trHeight w:val="424"/>
        </w:trPr>
        <w:tc>
          <w:tcPr>
            <w:tcW w:w="845" w:type="dxa"/>
            <w:shd w:val="clear" w:color="auto" w:fill="215868" w:themeFill="accent5" w:themeFillShade="80"/>
            <w:vAlign w:val="center"/>
          </w:tcPr>
          <w:p w14:paraId="1B2410CA" w14:textId="3AC3F2D3" w:rsidR="00AE6BE1" w:rsidRPr="001618E0" w:rsidRDefault="00AE6BE1" w:rsidP="00DF6A15">
            <w:pPr>
              <w:keepNext/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proofErr w:type="spellStart"/>
            <w:r w:rsidRPr="001618E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A</w:t>
            </w:r>
            <w:r w:rsidR="00E5365E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815" w:type="dxa"/>
            <w:gridSpan w:val="3"/>
            <w:shd w:val="clear" w:color="auto" w:fill="auto"/>
          </w:tcPr>
          <w:p w14:paraId="51A4C543" w14:textId="1CB78BEA" w:rsidR="00AE6BE1" w:rsidRPr="001618E0" w:rsidRDefault="00AE6BE1" w:rsidP="00DF6A15">
            <w:pPr>
              <w:keepNext/>
              <w:spacing w:after="0" w:line="240" w:lineRule="auto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</w:p>
        </w:tc>
      </w:tr>
      <w:tr w:rsidR="00A11B58" w:rsidRPr="001618E0" w14:paraId="367BB6F2" w14:textId="77777777" w:rsidTr="00457D3D">
        <w:trPr>
          <w:trHeight w:val="324"/>
        </w:trPr>
        <w:tc>
          <w:tcPr>
            <w:tcW w:w="10660" w:type="dxa"/>
            <w:gridSpan w:val="4"/>
            <w:shd w:val="clear" w:color="auto" w:fill="31849B" w:themeFill="accent5" w:themeFillShade="BF"/>
            <w:vAlign w:val="center"/>
          </w:tcPr>
          <w:p w14:paraId="54D625F9" w14:textId="53C48713" w:rsidR="00A11B58" w:rsidRPr="001618E0" w:rsidRDefault="00A11B58" w:rsidP="00DF6A15">
            <w:pPr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1618E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Breve justificación de la necesidad de la acción</w:t>
            </w:r>
            <w:r w:rsidR="008F2D12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2710BE" w:rsidRPr="001618E0" w14:paraId="4E91FBA1" w14:textId="77777777" w:rsidTr="00273F8D">
        <w:trPr>
          <w:trHeight w:val="506"/>
        </w:trPr>
        <w:tc>
          <w:tcPr>
            <w:tcW w:w="10660" w:type="dxa"/>
            <w:gridSpan w:val="4"/>
          </w:tcPr>
          <w:p w14:paraId="6CC14C1E" w14:textId="77777777" w:rsidR="002710BE" w:rsidRPr="001618E0" w:rsidRDefault="002710BE" w:rsidP="00DF6A15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AE6BE1" w:rsidRPr="001618E0" w14:paraId="6A55FE29" w14:textId="77777777" w:rsidTr="004E36AE">
        <w:trPr>
          <w:trHeight w:val="276"/>
        </w:trPr>
        <w:tc>
          <w:tcPr>
            <w:tcW w:w="10660" w:type="dxa"/>
            <w:gridSpan w:val="4"/>
            <w:shd w:val="clear" w:color="auto" w:fill="31849B" w:themeFill="accent5" w:themeFillShade="BF"/>
          </w:tcPr>
          <w:p w14:paraId="1370D2DC" w14:textId="357EC469" w:rsidR="00AE6BE1" w:rsidRPr="001618E0" w:rsidRDefault="00AE6BE1" w:rsidP="00DF6A15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1618E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Entidad coordinadora de la acción</w:t>
            </w:r>
            <w:r w:rsidR="008F2D12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2710BE" w:rsidRPr="001618E0" w14:paraId="33712C15" w14:textId="77777777" w:rsidTr="00273F8D">
        <w:trPr>
          <w:trHeight w:val="418"/>
        </w:trPr>
        <w:tc>
          <w:tcPr>
            <w:tcW w:w="10660" w:type="dxa"/>
            <w:gridSpan w:val="4"/>
          </w:tcPr>
          <w:p w14:paraId="516F3C82" w14:textId="77777777" w:rsidR="002710BE" w:rsidRPr="001618E0" w:rsidRDefault="002710BE" w:rsidP="00DF6A15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5E49F2" w:rsidRPr="001618E0" w14:paraId="7D802D01" w14:textId="77777777" w:rsidTr="004E36AE">
        <w:trPr>
          <w:trHeight w:val="270"/>
        </w:trPr>
        <w:tc>
          <w:tcPr>
            <w:tcW w:w="10660" w:type="dxa"/>
            <w:gridSpan w:val="4"/>
            <w:shd w:val="clear" w:color="auto" w:fill="31849B" w:themeFill="accent5" w:themeFillShade="BF"/>
          </w:tcPr>
          <w:p w14:paraId="1E855E52" w14:textId="4081EF42" w:rsidR="005E49F2" w:rsidRPr="001618E0" w:rsidRDefault="005E49F2" w:rsidP="005E49F2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60779D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Entidades participantes en la acción </w:t>
            </w:r>
            <w:r w:rsidRPr="008216A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(solo para agrupaciones)</w:t>
            </w:r>
            <w:r w:rsidR="008F2D12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5E49F2" w:rsidRPr="001618E0" w14:paraId="122EDE27" w14:textId="77777777" w:rsidTr="00273F8D">
        <w:trPr>
          <w:trHeight w:val="414"/>
        </w:trPr>
        <w:tc>
          <w:tcPr>
            <w:tcW w:w="10660" w:type="dxa"/>
            <w:gridSpan w:val="4"/>
          </w:tcPr>
          <w:p w14:paraId="17B4E7D7" w14:textId="68E8248C" w:rsidR="005E49F2" w:rsidRPr="001618E0" w:rsidRDefault="005E49F2" w:rsidP="005E49F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60779D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Entidades participantes en la acción </w:t>
            </w:r>
            <w:r w:rsidRPr="0060779D">
              <w:rPr>
                <w:rFonts w:eastAsia="Calibri" w:cs="Times New Roman"/>
                <w:bCs/>
                <w:i/>
                <w:color w:val="FFFFFF" w:themeColor="background1"/>
                <w:sz w:val="20"/>
                <w:szCs w:val="20"/>
              </w:rPr>
              <w:t>(solo para agrupaciones)</w:t>
            </w:r>
          </w:p>
        </w:tc>
      </w:tr>
      <w:tr w:rsidR="00A82252" w:rsidRPr="001618E0" w14:paraId="6C4ED32E" w14:textId="77777777" w:rsidTr="003E3E40">
        <w:trPr>
          <w:trHeight w:val="633"/>
        </w:trPr>
        <w:tc>
          <w:tcPr>
            <w:tcW w:w="10660" w:type="dxa"/>
            <w:gridSpan w:val="4"/>
            <w:shd w:val="clear" w:color="auto" w:fill="31849B" w:themeFill="accent5" w:themeFillShade="BF"/>
            <w:vAlign w:val="center"/>
          </w:tcPr>
          <w:p w14:paraId="5307C649" w14:textId="6AFB29DD" w:rsidR="00A82252" w:rsidRPr="001618E0" w:rsidRDefault="00A82252" w:rsidP="00A82252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Descripción de la acción </w:t>
            </w:r>
            <w:r w:rsidRPr="008216A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(A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portar la información necesaria para explicar su alcance, detallando las fases/tareas que engloba, demostrando su contribución a los </w:t>
            </w:r>
            <w:r w:rsidR="000F4DE9"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objetivos</w:t>
            </w:r>
            <w:r w:rsidR="000C05DE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y</w:t>
            </w:r>
            <w:r w:rsidR="000F4DE9"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haciendo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mención específica a los resultados esperados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. 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Cuando la acción se ejecute en agrupación, especificar cómo se plantea el reparto de trabajo por entidad)</w:t>
            </w:r>
            <w:r w:rsidR="008F2D12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A82252" w:rsidRPr="001618E0" w14:paraId="34F9CFD2" w14:textId="77777777" w:rsidTr="004E36AE">
        <w:trPr>
          <w:trHeight w:val="442"/>
        </w:trPr>
        <w:tc>
          <w:tcPr>
            <w:tcW w:w="10660" w:type="dxa"/>
            <w:gridSpan w:val="4"/>
          </w:tcPr>
          <w:p w14:paraId="2B0D36BE" w14:textId="4873CA83" w:rsidR="00A82252" w:rsidRPr="001618E0" w:rsidRDefault="00A82252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A82252" w:rsidRPr="001618E0" w14:paraId="7455A039" w14:textId="77777777" w:rsidTr="00273F8D">
        <w:trPr>
          <w:trHeight w:val="452"/>
        </w:trPr>
        <w:tc>
          <w:tcPr>
            <w:tcW w:w="4898" w:type="dxa"/>
            <w:gridSpan w:val="3"/>
            <w:shd w:val="clear" w:color="auto" w:fill="215868" w:themeFill="accent5" w:themeFillShade="80"/>
            <w:vAlign w:val="center"/>
          </w:tcPr>
          <w:p w14:paraId="6418D74F" w14:textId="7EAEC2CC" w:rsidR="00A82252" w:rsidRPr="001618E0" w:rsidRDefault="00A82252" w:rsidP="00A82252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5E49F2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Presupuesto de la acción (€, con dos decimales)</w:t>
            </w:r>
          </w:p>
        </w:tc>
        <w:tc>
          <w:tcPr>
            <w:tcW w:w="5762" w:type="dxa"/>
            <w:shd w:val="clear" w:color="auto" w:fill="auto"/>
            <w:vAlign w:val="center"/>
          </w:tcPr>
          <w:p w14:paraId="2808CAB7" w14:textId="77777777" w:rsidR="00A82252" w:rsidRPr="001618E0" w:rsidRDefault="00A82252" w:rsidP="00A82252">
            <w:pPr>
              <w:keepNext/>
              <w:spacing w:after="0" w:line="240" w:lineRule="auto"/>
              <w:ind w:right="28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A82252" w:rsidRPr="001618E0" w14:paraId="13D39338" w14:textId="77777777" w:rsidTr="004E36AE">
        <w:trPr>
          <w:trHeight w:val="420"/>
        </w:trPr>
        <w:tc>
          <w:tcPr>
            <w:tcW w:w="10660" w:type="dxa"/>
            <w:gridSpan w:val="4"/>
            <w:shd w:val="clear" w:color="auto" w:fill="31849B" w:themeFill="accent5" w:themeFillShade="BF"/>
            <w:vAlign w:val="center"/>
          </w:tcPr>
          <w:p w14:paraId="13F0B16E" w14:textId="48FFC451" w:rsidR="00A82252" w:rsidRPr="001618E0" w:rsidRDefault="00333B7E" w:rsidP="00A82252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  <w:r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Descripción</w:t>
            </w:r>
            <w:r w:rsidRPr="001618E0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del presupuesto </w:t>
            </w:r>
            <w:r w:rsidRPr="008216A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No se deberán indicar importes en este apartado. Se deberá i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ndicar 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para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cada partida 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la descripción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de los gastos planteados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que corresponden a los importes reflejados en el Excel de Presupuesto para esta acción. En caso de agrupación, se indicará el detalle para cada una de las entidades que la conforman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. Mayor detalle (documentos completos) puede ser anexado como “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Documentación Adicional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” en el correspondiente campo de</w:t>
            </w:r>
            <w:r w:rsidR="00D20BFE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l</w:t>
            </w:r>
            <w:r w:rsidR="00D20BFE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a herramienta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 xml:space="preserve"> habilitado para la presentación de </w:t>
            </w:r>
            <w:r w:rsidR="00087C4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solicitudes</w:t>
            </w:r>
            <w:r w:rsidRPr="008216AC"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)</w:t>
            </w:r>
            <w:r>
              <w:rPr>
                <w:rFonts w:eastAsia="Calibri" w:cs="Times New Roman"/>
                <w:i/>
                <w:iCs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333B7E" w:rsidRPr="001618E0" w14:paraId="04EDAF94" w14:textId="77777777" w:rsidTr="00457D3D">
        <w:trPr>
          <w:trHeight w:val="63"/>
        </w:trPr>
        <w:tc>
          <w:tcPr>
            <w:tcW w:w="3006" w:type="dxa"/>
            <w:gridSpan w:val="2"/>
            <w:shd w:val="clear" w:color="auto" w:fill="215868" w:themeFill="accent5" w:themeFillShade="80"/>
            <w:vAlign w:val="center"/>
          </w:tcPr>
          <w:p w14:paraId="3376B0DD" w14:textId="0D57DB72" w:rsidR="00333B7E" w:rsidRPr="00DB7D0E" w:rsidRDefault="00333B7E" w:rsidP="00A82252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</w:pPr>
            <w:r w:rsidRPr="00DB7D0E"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  <w:t>Partida presupuestaria</w:t>
            </w:r>
          </w:p>
        </w:tc>
        <w:tc>
          <w:tcPr>
            <w:tcW w:w="7654" w:type="dxa"/>
            <w:gridSpan w:val="2"/>
            <w:shd w:val="clear" w:color="auto" w:fill="215868" w:themeFill="accent5" w:themeFillShade="80"/>
            <w:vAlign w:val="center"/>
          </w:tcPr>
          <w:p w14:paraId="36C37F0C" w14:textId="143D62EA" w:rsidR="00333B7E" w:rsidRPr="00DB7D0E" w:rsidRDefault="00333B7E" w:rsidP="00A82252">
            <w:pPr>
              <w:spacing w:after="0" w:line="240" w:lineRule="auto"/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iCs/>
                <w:color w:val="FFFFFF" w:themeColor="background1"/>
                <w:sz w:val="20"/>
                <w:szCs w:val="20"/>
              </w:rPr>
              <w:t xml:space="preserve">Descripción de los gastos contemplados </w:t>
            </w:r>
            <w:r w:rsidRPr="00615EE4">
              <w:rPr>
                <w:rFonts w:eastAsia="Calibri" w:cs="Times New Roman"/>
                <w:i/>
                <w:color w:val="FFFFFF" w:themeColor="background1"/>
                <w:sz w:val="18"/>
                <w:szCs w:val="18"/>
              </w:rPr>
              <w:t>(por ejemplo, perfil del personal y tareas que desempeña, tipología de viajes y desplazamientos previstos, etc.)</w:t>
            </w:r>
          </w:p>
        </w:tc>
      </w:tr>
      <w:tr w:rsidR="00333B7E" w:rsidRPr="001618E0" w14:paraId="0893E536" w14:textId="77777777" w:rsidTr="003E3E40">
        <w:trPr>
          <w:trHeight w:val="193"/>
        </w:trPr>
        <w:tc>
          <w:tcPr>
            <w:tcW w:w="3006" w:type="dxa"/>
            <w:gridSpan w:val="2"/>
            <w:shd w:val="clear" w:color="000000" w:fill="F2F2F2"/>
            <w:vAlign w:val="center"/>
          </w:tcPr>
          <w:p w14:paraId="241677BB" w14:textId="77777777" w:rsidR="00333B7E" w:rsidRPr="00457D3D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457D3D">
              <w:rPr>
                <w:rFonts w:ascii="Calibri" w:hAnsi="Calibri" w:cs="Calibri"/>
                <w:color w:val="000000"/>
                <w:sz w:val="20"/>
                <w:szCs w:val="20"/>
              </w:rPr>
              <w:t>Personal</w:t>
            </w:r>
            <w:r w:rsidRPr="00457D3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54" w:type="dxa"/>
            <w:gridSpan w:val="2"/>
            <w:vAlign w:val="center"/>
          </w:tcPr>
          <w:p w14:paraId="001D8C16" w14:textId="77777777" w:rsidR="00333B7E" w:rsidRPr="001618E0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333B7E" w:rsidRPr="001618E0" w14:paraId="01851704" w14:textId="77777777" w:rsidTr="00457D3D">
        <w:trPr>
          <w:trHeight w:val="269"/>
        </w:trPr>
        <w:tc>
          <w:tcPr>
            <w:tcW w:w="3006" w:type="dxa"/>
            <w:gridSpan w:val="2"/>
            <w:shd w:val="clear" w:color="000000" w:fill="F2F2F2"/>
            <w:vAlign w:val="center"/>
          </w:tcPr>
          <w:p w14:paraId="2CCD0B75" w14:textId="77777777" w:rsidR="00333B7E" w:rsidRPr="00457D3D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457D3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Viajes y manutención </w:t>
            </w:r>
          </w:p>
        </w:tc>
        <w:tc>
          <w:tcPr>
            <w:tcW w:w="7654" w:type="dxa"/>
            <w:gridSpan w:val="2"/>
            <w:vAlign w:val="center"/>
          </w:tcPr>
          <w:p w14:paraId="0E0C1B6F" w14:textId="77777777" w:rsidR="00333B7E" w:rsidRPr="004E36AE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333B7E" w:rsidRPr="001618E0" w14:paraId="7B90C546" w14:textId="77777777" w:rsidTr="00457D3D">
        <w:trPr>
          <w:trHeight w:val="63"/>
        </w:trPr>
        <w:tc>
          <w:tcPr>
            <w:tcW w:w="3006" w:type="dxa"/>
            <w:gridSpan w:val="2"/>
            <w:shd w:val="clear" w:color="000000" w:fill="F2F2F2"/>
            <w:vAlign w:val="center"/>
          </w:tcPr>
          <w:p w14:paraId="69D0B5F0" w14:textId="77777777" w:rsidR="00333B7E" w:rsidRPr="00457D3D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457D3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Contratación </w:t>
            </w:r>
          </w:p>
        </w:tc>
        <w:tc>
          <w:tcPr>
            <w:tcW w:w="7654" w:type="dxa"/>
            <w:gridSpan w:val="2"/>
            <w:vAlign w:val="center"/>
          </w:tcPr>
          <w:p w14:paraId="6612D561" w14:textId="77777777" w:rsidR="00333B7E" w:rsidRPr="001618E0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333B7E" w:rsidRPr="001618E0" w14:paraId="673B6451" w14:textId="77777777" w:rsidTr="00457D3D">
        <w:trPr>
          <w:trHeight w:val="63"/>
        </w:trPr>
        <w:tc>
          <w:tcPr>
            <w:tcW w:w="3006" w:type="dxa"/>
            <w:gridSpan w:val="2"/>
            <w:shd w:val="clear" w:color="000000" w:fill="F2F2F2"/>
            <w:vAlign w:val="center"/>
          </w:tcPr>
          <w:p w14:paraId="7BED02DD" w14:textId="77777777" w:rsidR="00333B7E" w:rsidRPr="00457D3D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457D3D">
              <w:rPr>
                <w:rFonts w:ascii="Calibri" w:hAnsi="Calibri" w:cs="Calibri"/>
                <w:color w:val="000000"/>
                <w:sz w:val="20"/>
                <w:szCs w:val="20"/>
              </w:rPr>
              <w:t>Subcontratación</w:t>
            </w:r>
          </w:p>
        </w:tc>
        <w:tc>
          <w:tcPr>
            <w:tcW w:w="7654" w:type="dxa"/>
            <w:gridSpan w:val="2"/>
            <w:vAlign w:val="center"/>
          </w:tcPr>
          <w:p w14:paraId="73859894" w14:textId="77777777" w:rsidR="00333B7E" w:rsidRPr="001618E0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333B7E" w:rsidRPr="001618E0" w14:paraId="22A29307" w14:textId="77777777" w:rsidTr="00457D3D">
        <w:trPr>
          <w:trHeight w:val="334"/>
        </w:trPr>
        <w:tc>
          <w:tcPr>
            <w:tcW w:w="3006" w:type="dxa"/>
            <w:gridSpan w:val="2"/>
            <w:shd w:val="clear" w:color="000000" w:fill="F2F2F2"/>
            <w:vAlign w:val="center"/>
          </w:tcPr>
          <w:p w14:paraId="6C846FAF" w14:textId="77777777" w:rsidR="00333B7E" w:rsidRPr="00457D3D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457D3D">
              <w:rPr>
                <w:rFonts w:ascii="Calibri" w:hAnsi="Calibri" w:cs="Calibri"/>
                <w:color w:val="000000"/>
                <w:sz w:val="20"/>
                <w:szCs w:val="20"/>
              </w:rPr>
              <w:t>Material inventariable</w:t>
            </w:r>
          </w:p>
        </w:tc>
        <w:tc>
          <w:tcPr>
            <w:tcW w:w="7654" w:type="dxa"/>
            <w:gridSpan w:val="2"/>
            <w:vAlign w:val="center"/>
          </w:tcPr>
          <w:p w14:paraId="3A532441" w14:textId="77777777" w:rsidR="00333B7E" w:rsidRPr="001618E0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333B7E" w:rsidRPr="001618E0" w14:paraId="2E7CABE6" w14:textId="77777777" w:rsidTr="00457D3D">
        <w:trPr>
          <w:trHeight w:val="63"/>
        </w:trPr>
        <w:tc>
          <w:tcPr>
            <w:tcW w:w="3006" w:type="dxa"/>
            <w:gridSpan w:val="2"/>
            <w:shd w:val="clear" w:color="000000" w:fill="F2F2F2"/>
            <w:vAlign w:val="center"/>
          </w:tcPr>
          <w:p w14:paraId="51EF3CF9" w14:textId="77777777" w:rsidR="00333B7E" w:rsidRPr="00457D3D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  <w:r w:rsidRPr="00457D3D">
              <w:rPr>
                <w:rFonts w:ascii="Calibri" w:hAnsi="Calibri" w:cs="Calibri"/>
                <w:color w:val="000000"/>
                <w:sz w:val="20"/>
                <w:szCs w:val="20"/>
              </w:rPr>
              <w:t>Material fungible</w:t>
            </w:r>
          </w:p>
        </w:tc>
        <w:tc>
          <w:tcPr>
            <w:tcW w:w="7654" w:type="dxa"/>
            <w:gridSpan w:val="2"/>
            <w:vAlign w:val="center"/>
          </w:tcPr>
          <w:p w14:paraId="71CBB21B" w14:textId="77777777" w:rsidR="00333B7E" w:rsidRPr="001618E0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333B7E" w:rsidRPr="001618E0" w14:paraId="24243532" w14:textId="77777777" w:rsidTr="00457D3D">
        <w:trPr>
          <w:trHeight w:val="63"/>
        </w:trPr>
        <w:tc>
          <w:tcPr>
            <w:tcW w:w="3006" w:type="dxa"/>
            <w:gridSpan w:val="2"/>
            <w:shd w:val="clear" w:color="000000" w:fill="F2F2F2"/>
            <w:vAlign w:val="center"/>
          </w:tcPr>
          <w:p w14:paraId="7FDB5438" w14:textId="77777777" w:rsidR="00333B7E" w:rsidRPr="00457D3D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  <w:highlight w:val="yellow"/>
              </w:rPr>
            </w:pPr>
            <w:r w:rsidRPr="00457D3D">
              <w:rPr>
                <w:rFonts w:ascii="Calibri" w:hAnsi="Calibri" w:cs="Calibri"/>
                <w:sz w:val="20"/>
                <w:szCs w:val="20"/>
              </w:rPr>
              <w:t>Otros (gastos de expropiación e intereses de la garantía bancaria)</w:t>
            </w:r>
          </w:p>
        </w:tc>
        <w:tc>
          <w:tcPr>
            <w:tcW w:w="7654" w:type="dxa"/>
            <w:gridSpan w:val="2"/>
            <w:vAlign w:val="center"/>
          </w:tcPr>
          <w:p w14:paraId="4C744913" w14:textId="77777777" w:rsidR="00333B7E" w:rsidRPr="001618E0" w:rsidRDefault="00333B7E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A82252" w:rsidRPr="001618E0" w14:paraId="0C0DB650" w14:textId="77777777" w:rsidTr="004E36AE">
        <w:trPr>
          <w:trHeight w:val="343"/>
        </w:trPr>
        <w:tc>
          <w:tcPr>
            <w:tcW w:w="10660" w:type="dxa"/>
            <w:gridSpan w:val="4"/>
            <w:shd w:val="clear" w:color="auto" w:fill="31849B" w:themeFill="accent5" w:themeFillShade="BF"/>
          </w:tcPr>
          <w:p w14:paraId="2D75676E" w14:textId="070DCFF2" w:rsidR="00A82252" w:rsidRPr="001618E0" w:rsidRDefault="00A82252" w:rsidP="00A82252">
            <w:pPr>
              <w:keepNext/>
              <w:spacing w:after="0" w:line="240" w:lineRule="auto"/>
              <w:rPr>
                <w:color w:val="FFFFFF" w:themeColor="background1"/>
                <w:sz w:val="20"/>
                <w:szCs w:val="20"/>
              </w:rPr>
            </w:pPr>
            <w:r w:rsidRPr="00487424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Obstáculos previstos </w:t>
            </w:r>
            <w:r w:rsidRPr="008216A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(Indicar aquellas circunstancias que puedan, previsiblemente, dificultar la consecución de los resultados esperados y sintetizar las medidas de actuación que se plantean para solventarlas)</w:t>
            </w:r>
            <w:r w:rsidR="008F2D12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A82252" w:rsidRPr="001618E0" w14:paraId="7F695E22" w14:textId="77777777" w:rsidTr="008F2D12">
        <w:trPr>
          <w:trHeight w:val="487"/>
        </w:trPr>
        <w:tc>
          <w:tcPr>
            <w:tcW w:w="10660" w:type="dxa"/>
            <w:gridSpan w:val="4"/>
            <w:vAlign w:val="center"/>
          </w:tcPr>
          <w:p w14:paraId="0517DC41" w14:textId="77777777" w:rsidR="00A82252" w:rsidRPr="001618E0" w:rsidRDefault="00A82252" w:rsidP="00A82252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bookmarkEnd w:id="0"/>
    </w:tbl>
    <w:p w14:paraId="33982073" w14:textId="77777777" w:rsidR="00457D3D" w:rsidRDefault="00457D3D" w:rsidP="00DF7DC2">
      <w:pPr>
        <w:spacing w:after="0" w:line="240" w:lineRule="auto"/>
      </w:pPr>
    </w:p>
    <w:sectPr w:rsidR="00457D3D" w:rsidSect="00457D3D">
      <w:headerReference w:type="default" r:id="rId8"/>
      <w:footerReference w:type="default" r:id="rId9"/>
      <w:pgSz w:w="11906" w:h="16838"/>
      <w:pgMar w:top="1418" w:right="425" w:bottom="1134" w:left="56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6E8DE" w14:textId="77777777" w:rsidR="00754AA1" w:rsidRDefault="00754AA1" w:rsidP="00CB75D8">
      <w:pPr>
        <w:spacing w:after="0" w:line="240" w:lineRule="auto"/>
      </w:pPr>
      <w:r>
        <w:separator/>
      </w:r>
    </w:p>
  </w:endnote>
  <w:endnote w:type="continuationSeparator" w:id="0">
    <w:p w14:paraId="1938FE68" w14:textId="77777777" w:rsidR="00754AA1" w:rsidRDefault="00754AA1" w:rsidP="00CB7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8CA5D" w14:textId="77777777" w:rsidR="00CE6EF6" w:rsidRPr="007827AF" w:rsidRDefault="00CE6EF6">
    <w:pPr>
      <w:pStyle w:val="Piedepgina"/>
      <w:jc w:val="center"/>
      <w:rPr>
        <w:caps/>
        <w:sz w:val="20"/>
        <w:szCs w:val="20"/>
      </w:rPr>
    </w:pPr>
    <w:r w:rsidRPr="007827AF">
      <w:rPr>
        <w:caps/>
        <w:sz w:val="20"/>
        <w:szCs w:val="20"/>
      </w:rPr>
      <w:fldChar w:fldCharType="begin"/>
    </w:r>
    <w:r w:rsidRPr="007827AF">
      <w:rPr>
        <w:caps/>
        <w:sz w:val="20"/>
        <w:szCs w:val="20"/>
      </w:rPr>
      <w:instrText>PAGE   \* MERGEFORMAT</w:instrText>
    </w:r>
    <w:r w:rsidRPr="007827AF">
      <w:rPr>
        <w:caps/>
        <w:sz w:val="20"/>
        <w:szCs w:val="20"/>
      </w:rPr>
      <w:fldChar w:fldCharType="separate"/>
    </w:r>
    <w:r w:rsidRPr="007827AF">
      <w:rPr>
        <w:caps/>
        <w:sz w:val="20"/>
        <w:szCs w:val="20"/>
      </w:rPr>
      <w:t>2</w:t>
    </w:r>
    <w:r w:rsidRPr="007827AF">
      <w:rPr>
        <w:caps/>
        <w:sz w:val="20"/>
        <w:szCs w:val="20"/>
      </w:rPr>
      <w:fldChar w:fldCharType="end"/>
    </w:r>
  </w:p>
  <w:p w14:paraId="7075E173" w14:textId="77777777" w:rsidR="003C60F7" w:rsidRDefault="003C60F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0D647" w14:textId="77777777" w:rsidR="00754AA1" w:rsidRDefault="00754AA1" w:rsidP="00CB75D8">
      <w:pPr>
        <w:spacing w:after="0" w:line="240" w:lineRule="auto"/>
      </w:pPr>
      <w:r>
        <w:separator/>
      </w:r>
    </w:p>
  </w:footnote>
  <w:footnote w:type="continuationSeparator" w:id="0">
    <w:p w14:paraId="20D5E6EF" w14:textId="77777777" w:rsidR="00754AA1" w:rsidRDefault="00754AA1" w:rsidP="00CB7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4988C" w14:textId="680638DC" w:rsidR="000C1EE5" w:rsidRDefault="007E4873" w:rsidP="00446846">
    <w:pPr>
      <w:pStyle w:val="Encabezado"/>
      <w:jc w:val="center"/>
      <w:rPr>
        <w:rFonts w:ascii="Calibri" w:eastAsia="Times New Roman" w:hAnsi="Calibri" w:cs="Calibri"/>
        <w:b/>
        <w:bCs/>
        <w:color w:val="006666"/>
        <w:sz w:val="32"/>
        <w:szCs w:val="30"/>
        <w:lang w:eastAsia="es-ES"/>
      </w:rPr>
    </w:pPr>
    <w:r>
      <w:rPr>
        <w:noProof/>
      </w:rPr>
      <w:drawing>
        <wp:inline distT="0" distB="0" distL="0" distR="0" wp14:anchorId="78FCECF4" wp14:editId="72A6032A">
          <wp:extent cx="6523720" cy="344862"/>
          <wp:effectExtent l="0" t="0" r="0" b="0"/>
          <wp:docPr id="133206926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3525" cy="349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624F0A" w14:textId="77777777" w:rsidR="003E3E40" w:rsidRDefault="003E3E40" w:rsidP="003E3E40">
    <w:pPr>
      <w:spacing w:after="0"/>
      <w:jc w:val="center"/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</w:pPr>
  </w:p>
  <w:p w14:paraId="6C5AC414" w14:textId="5C7F0F9E" w:rsidR="00954B37" w:rsidRPr="003E3E40" w:rsidRDefault="003E3E40" w:rsidP="003E3E40">
    <w:pPr>
      <w:jc w:val="center"/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</w:pPr>
    <w:r w:rsidRPr="00E20500"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  <w:t xml:space="preserve">Convocatoria de subvenciones de la Fundación Biodiversidad </w:t>
    </w:r>
    <w:proofErr w:type="spellStart"/>
    <w:r w:rsidRPr="00E20500"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  <w:t>F.S.P</w:t>
    </w:r>
    <w:proofErr w:type="spellEnd"/>
    <w:r w:rsidRPr="00E20500"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  <w:t>., en régimen de concurrencia competitiva, para el fomento de actuaciones dirigidas al desarrollo y consolidación de la infraestructura verde para la renaturalización y resiliencia de ciudades españolas correspondiente al año 2024 cofinanciada por el Fondo Europeo de Desarrollo Regional (FEDER)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C045E"/>
    <w:multiLevelType w:val="hybridMultilevel"/>
    <w:tmpl w:val="4E687DB0"/>
    <w:lvl w:ilvl="0" w:tplc="A50C24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74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E51"/>
    <w:rsid w:val="000030CD"/>
    <w:rsid w:val="00017EA8"/>
    <w:rsid w:val="0003269D"/>
    <w:rsid w:val="00046A8E"/>
    <w:rsid w:val="00060306"/>
    <w:rsid w:val="00062B89"/>
    <w:rsid w:val="00075697"/>
    <w:rsid w:val="00086C9C"/>
    <w:rsid w:val="00087C4C"/>
    <w:rsid w:val="00093189"/>
    <w:rsid w:val="0009445D"/>
    <w:rsid w:val="000A1CD6"/>
    <w:rsid w:val="000A423C"/>
    <w:rsid w:val="000B4191"/>
    <w:rsid w:val="000B688D"/>
    <w:rsid w:val="000C05DE"/>
    <w:rsid w:val="000C1EE5"/>
    <w:rsid w:val="000C5DB2"/>
    <w:rsid w:val="000F4DE9"/>
    <w:rsid w:val="00100DCF"/>
    <w:rsid w:val="00120778"/>
    <w:rsid w:val="00134375"/>
    <w:rsid w:val="00142577"/>
    <w:rsid w:val="001618E0"/>
    <w:rsid w:val="001652FC"/>
    <w:rsid w:val="0016546A"/>
    <w:rsid w:val="001830C3"/>
    <w:rsid w:val="001B6063"/>
    <w:rsid w:val="001C49BC"/>
    <w:rsid w:val="001C4A8B"/>
    <w:rsid w:val="001D6FD4"/>
    <w:rsid w:val="001F7E68"/>
    <w:rsid w:val="00201C4F"/>
    <w:rsid w:val="00226098"/>
    <w:rsid w:val="00230069"/>
    <w:rsid w:val="00236920"/>
    <w:rsid w:val="00236F93"/>
    <w:rsid w:val="00251194"/>
    <w:rsid w:val="002554AA"/>
    <w:rsid w:val="0026436F"/>
    <w:rsid w:val="0027060B"/>
    <w:rsid w:val="002710BE"/>
    <w:rsid w:val="00273F8D"/>
    <w:rsid w:val="00291C4C"/>
    <w:rsid w:val="002A561F"/>
    <w:rsid w:val="002A5CFD"/>
    <w:rsid w:val="002D7128"/>
    <w:rsid w:val="002E4E9D"/>
    <w:rsid w:val="00312DC5"/>
    <w:rsid w:val="00313464"/>
    <w:rsid w:val="00320275"/>
    <w:rsid w:val="00327EC5"/>
    <w:rsid w:val="00332975"/>
    <w:rsid w:val="003333F1"/>
    <w:rsid w:val="00333B7E"/>
    <w:rsid w:val="003417B9"/>
    <w:rsid w:val="0036052A"/>
    <w:rsid w:val="00360BAE"/>
    <w:rsid w:val="00364109"/>
    <w:rsid w:val="003C60F7"/>
    <w:rsid w:val="003D5585"/>
    <w:rsid w:val="003E3E40"/>
    <w:rsid w:val="003E4321"/>
    <w:rsid w:val="004059A6"/>
    <w:rsid w:val="00435462"/>
    <w:rsid w:val="004435D4"/>
    <w:rsid w:val="004465FC"/>
    <w:rsid w:val="00446846"/>
    <w:rsid w:val="00446E6C"/>
    <w:rsid w:val="00450C65"/>
    <w:rsid w:val="00451E7C"/>
    <w:rsid w:val="00457D3D"/>
    <w:rsid w:val="0046279F"/>
    <w:rsid w:val="0047262F"/>
    <w:rsid w:val="00475295"/>
    <w:rsid w:val="00491237"/>
    <w:rsid w:val="00496F0F"/>
    <w:rsid w:val="004A2CF8"/>
    <w:rsid w:val="004A37ED"/>
    <w:rsid w:val="004B4D11"/>
    <w:rsid w:val="004B5CF5"/>
    <w:rsid w:val="004C3BAC"/>
    <w:rsid w:val="004E028D"/>
    <w:rsid w:val="004E1635"/>
    <w:rsid w:val="004E36AE"/>
    <w:rsid w:val="004F274C"/>
    <w:rsid w:val="004F3944"/>
    <w:rsid w:val="004F6670"/>
    <w:rsid w:val="005170E3"/>
    <w:rsid w:val="00534A30"/>
    <w:rsid w:val="00537CBF"/>
    <w:rsid w:val="00553FA8"/>
    <w:rsid w:val="005613F7"/>
    <w:rsid w:val="0057467D"/>
    <w:rsid w:val="005C41A6"/>
    <w:rsid w:val="005C4C8E"/>
    <w:rsid w:val="005D006C"/>
    <w:rsid w:val="005D0DB5"/>
    <w:rsid w:val="005D3F74"/>
    <w:rsid w:val="005D41D6"/>
    <w:rsid w:val="005E16E7"/>
    <w:rsid w:val="005E2868"/>
    <w:rsid w:val="005E49F2"/>
    <w:rsid w:val="00610904"/>
    <w:rsid w:val="00613843"/>
    <w:rsid w:val="006163E4"/>
    <w:rsid w:val="00630557"/>
    <w:rsid w:val="00632057"/>
    <w:rsid w:val="00632F6F"/>
    <w:rsid w:val="00634489"/>
    <w:rsid w:val="006348DE"/>
    <w:rsid w:val="006448F0"/>
    <w:rsid w:val="006471F4"/>
    <w:rsid w:val="00675DAC"/>
    <w:rsid w:val="006801AA"/>
    <w:rsid w:val="00683D4B"/>
    <w:rsid w:val="00684FAC"/>
    <w:rsid w:val="006A5E72"/>
    <w:rsid w:val="006A6124"/>
    <w:rsid w:val="006A73A3"/>
    <w:rsid w:val="00703523"/>
    <w:rsid w:val="0070679D"/>
    <w:rsid w:val="00741CFB"/>
    <w:rsid w:val="00747BC7"/>
    <w:rsid w:val="00754AA1"/>
    <w:rsid w:val="00773512"/>
    <w:rsid w:val="007748F4"/>
    <w:rsid w:val="007827AF"/>
    <w:rsid w:val="007932B6"/>
    <w:rsid w:val="00794C3E"/>
    <w:rsid w:val="00794DBB"/>
    <w:rsid w:val="00795F7C"/>
    <w:rsid w:val="007A171E"/>
    <w:rsid w:val="007B453C"/>
    <w:rsid w:val="007C1D64"/>
    <w:rsid w:val="007D7C83"/>
    <w:rsid w:val="007E4873"/>
    <w:rsid w:val="007E6BF6"/>
    <w:rsid w:val="007F1927"/>
    <w:rsid w:val="008111BE"/>
    <w:rsid w:val="00812298"/>
    <w:rsid w:val="008216AC"/>
    <w:rsid w:val="00832E1F"/>
    <w:rsid w:val="00836243"/>
    <w:rsid w:val="00864987"/>
    <w:rsid w:val="00881D0D"/>
    <w:rsid w:val="00890EF9"/>
    <w:rsid w:val="00896CFF"/>
    <w:rsid w:val="008A20D2"/>
    <w:rsid w:val="008B441C"/>
    <w:rsid w:val="008D56B3"/>
    <w:rsid w:val="008D6110"/>
    <w:rsid w:val="008D7251"/>
    <w:rsid w:val="008E124A"/>
    <w:rsid w:val="008E125F"/>
    <w:rsid w:val="008F2D12"/>
    <w:rsid w:val="008F67C2"/>
    <w:rsid w:val="009030CC"/>
    <w:rsid w:val="00923B23"/>
    <w:rsid w:val="00923B64"/>
    <w:rsid w:val="00924733"/>
    <w:rsid w:val="00935CE5"/>
    <w:rsid w:val="00941C39"/>
    <w:rsid w:val="00947F92"/>
    <w:rsid w:val="00954B37"/>
    <w:rsid w:val="00956D73"/>
    <w:rsid w:val="00957AE1"/>
    <w:rsid w:val="00957E19"/>
    <w:rsid w:val="009852A9"/>
    <w:rsid w:val="009B58CC"/>
    <w:rsid w:val="009B7E59"/>
    <w:rsid w:val="009C6381"/>
    <w:rsid w:val="009D600E"/>
    <w:rsid w:val="009D7E2D"/>
    <w:rsid w:val="009E52D9"/>
    <w:rsid w:val="009F0011"/>
    <w:rsid w:val="009F7CA6"/>
    <w:rsid w:val="00A00A41"/>
    <w:rsid w:val="00A05EA0"/>
    <w:rsid w:val="00A05F97"/>
    <w:rsid w:val="00A11B58"/>
    <w:rsid w:val="00A30E51"/>
    <w:rsid w:val="00A31228"/>
    <w:rsid w:val="00A35BCA"/>
    <w:rsid w:val="00A406C7"/>
    <w:rsid w:val="00A70F9B"/>
    <w:rsid w:val="00A75E76"/>
    <w:rsid w:val="00A82252"/>
    <w:rsid w:val="00A9459A"/>
    <w:rsid w:val="00AB04E6"/>
    <w:rsid w:val="00AC7915"/>
    <w:rsid w:val="00AD0B88"/>
    <w:rsid w:val="00AE5F13"/>
    <w:rsid w:val="00AE6BE1"/>
    <w:rsid w:val="00B12612"/>
    <w:rsid w:val="00B332A5"/>
    <w:rsid w:val="00B403AC"/>
    <w:rsid w:val="00B501B4"/>
    <w:rsid w:val="00B51668"/>
    <w:rsid w:val="00B605F9"/>
    <w:rsid w:val="00B61025"/>
    <w:rsid w:val="00B91172"/>
    <w:rsid w:val="00BB0AE0"/>
    <w:rsid w:val="00BD2303"/>
    <w:rsid w:val="00BE23C9"/>
    <w:rsid w:val="00C006AD"/>
    <w:rsid w:val="00C06CB0"/>
    <w:rsid w:val="00C13F15"/>
    <w:rsid w:val="00C33F8E"/>
    <w:rsid w:val="00C354C7"/>
    <w:rsid w:val="00C42327"/>
    <w:rsid w:val="00C47DFF"/>
    <w:rsid w:val="00C734C2"/>
    <w:rsid w:val="00C7372E"/>
    <w:rsid w:val="00C742D6"/>
    <w:rsid w:val="00CA36FE"/>
    <w:rsid w:val="00CA55E5"/>
    <w:rsid w:val="00CB75D8"/>
    <w:rsid w:val="00CC5193"/>
    <w:rsid w:val="00CE50B6"/>
    <w:rsid w:val="00CE6EF6"/>
    <w:rsid w:val="00D116B8"/>
    <w:rsid w:val="00D1209A"/>
    <w:rsid w:val="00D14C83"/>
    <w:rsid w:val="00D20BFE"/>
    <w:rsid w:val="00D21E57"/>
    <w:rsid w:val="00D23810"/>
    <w:rsid w:val="00D24E7C"/>
    <w:rsid w:val="00D45EF0"/>
    <w:rsid w:val="00D46C93"/>
    <w:rsid w:val="00D93331"/>
    <w:rsid w:val="00DA285B"/>
    <w:rsid w:val="00DA2CB2"/>
    <w:rsid w:val="00DA3429"/>
    <w:rsid w:val="00DA47D6"/>
    <w:rsid w:val="00DA5C44"/>
    <w:rsid w:val="00DA71DB"/>
    <w:rsid w:val="00DB6498"/>
    <w:rsid w:val="00DB7D0E"/>
    <w:rsid w:val="00DC0F3F"/>
    <w:rsid w:val="00DC12E8"/>
    <w:rsid w:val="00DC3BDE"/>
    <w:rsid w:val="00DD17FD"/>
    <w:rsid w:val="00DD5CF5"/>
    <w:rsid w:val="00DE466A"/>
    <w:rsid w:val="00DF6A15"/>
    <w:rsid w:val="00DF7DC2"/>
    <w:rsid w:val="00E23619"/>
    <w:rsid w:val="00E35430"/>
    <w:rsid w:val="00E5365E"/>
    <w:rsid w:val="00E61045"/>
    <w:rsid w:val="00E641E9"/>
    <w:rsid w:val="00E76BF7"/>
    <w:rsid w:val="00EA33CF"/>
    <w:rsid w:val="00EB44DC"/>
    <w:rsid w:val="00EC234E"/>
    <w:rsid w:val="00ED5F45"/>
    <w:rsid w:val="00EE040E"/>
    <w:rsid w:val="00EE0615"/>
    <w:rsid w:val="00EE08A9"/>
    <w:rsid w:val="00EF0EDE"/>
    <w:rsid w:val="00EF3572"/>
    <w:rsid w:val="00F05F4A"/>
    <w:rsid w:val="00F24B12"/>
    <w:rsid w:val="00F46226"/>
    <w:rsid w:val="00F60B2D"/>
    <w:rsid w:val="00F64396"/>
    <w:rsid w:val="00F66A8E"/>
    <w:rsid w:val="00F80FD6"/>
    <w:rsid w:val="00F93A48"/>
    <w:rsid w:val="00FD611B"/>
    <w:rsid w:val="00FF2AD6"/>
    <w:rsid w:val="00FF3914"/>
    <w:rsid w:val="00FF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F987D"/>
  <w15:docId w15:val="{C0B2F7DE-C146-402D-BCAB-E8E2D1C1C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8E"/>
  </w:style>
  <w:style w:type="paragraph" w:styleId="Ttulo1">
    <w:name w:val="heading 1"/>
    <w:basedOn w:val="Normal"/>
    <w:next w:val="Normal"/>
    <w:link w:val="Ttulo1Car"/>
    <w:uiPriority w:val="9"/>
    <w:qFormat/>
    <w:rsid w:val="00EE08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E08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60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CB75D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B75D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B75D8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EE08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unhideWhenUsed/>
    <w:qFormat/>
    <w:rsid w:val="00EE08A9"/>
    <w:pPr>
      <w:outlineLvl w:val="9"/>
    </w:pPr>
    <w:rPr>
      <w:lang w:eastAsia="es-ES"/>
    </w:r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EE08A9"/>
    <w:pPr>
      <w:spacing w:after="100"/>
      <w:ind w:left="220"/>
    </w:pPr>
    <w:rPr>
      <w:rFonts w:eastAsiaTheme="minorEastAsia"/>
      <w:lang w:eastAsia="es-ES"/>
    </w:rPr>
  </w:style>
  <w:style w:type="paragraph" w:styleId="TDC1">
    <w:name w:val="toc 1"/>
    <w:basedOn w:val="Normal"/>
    <w:next w:val="Normal"/>
    <w:autoRedefine/>
    <w:uiPriority w:val="39"/>
    <w:semiHidden/>
    <w:unhideWhenUsed/>
    <w:qFormat/>
    <w:rsid w:val="00EE08A9"/>
    <w:pPr>
      <w:spacing w:after="100"/>
    </w:pPr>
    <w:rPr>
      <w:rFonts w:eastAsiaTheme="minorEastAsia"/>
      <w:lang w:eastAsia="es-ES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EE08A9"/>
    <w:pPr>
      <w:spacing w:after="100"/>
      <w:ind w:left="440"/>
    </w:pPr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0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08A9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E08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795F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5F7C"/>
  </w:style>
  <w:style w:type="paragraph" w:styleId="Piedepgina">
    <w:name w:val="footer"/>
    <w:basedOn w:val="Normal"/>
    <w:link w:val="PiedepginaCar"/>
    <w:uiPriority w:val="99"/>
    <w:unhideWhenUsed/>
    <w:rsid w:val="00795F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5F7C"/>
  </w:style>
  <w:style w:type="character" w:styleId="Refdecomentario">
    <w:name w:val="annotation reference"/>
    <w:basedOn w:val="Fuentedeprrafopredeter"/>
    <w:uiPriority w:val="99"/>
    <w:semiHidden/>
    <w:unhideWhenUsed/>
    <w:rsid w:val="002E4E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E4E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E4E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E4E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E4E9D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6546A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4E36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3201F-0C12-4CB2-A83E-A0A2937D2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415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Hernando</dc:creator>
  <cp:keywords/>
  <dc:description/>
  <cp:lastModifiedBy>Irene Sicilia</cp:lastModifiedBy>
  <cp:revision>51</cp:revision>
  <dcterms:created xsi:type="dcterms:W3CDTF">2024-08-22T17:06:00Z</dcterms:created>
  <dcterms:modified xsi:type="dcterms:W3CDTF">2024-11-29T10:05:00Z</dcterms:modified>
</cp:coreProperties>
</file>